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1A" w:rsidRPr="00D61CBD" w:rsidRDefault="00F658C1" w:rsidP="00142B1A">
      <w:pPr>
        <w:jc w:val="center"/>
        <w:rPr>
          <w:b/>
        </w:rPr>
      </w:pPr>
      <w:r w:rsidRPr="00AE1131">
        <w:rPr>
          <w:b/>
        </w:rPr>
        <w:t>Alūksnes slimnīca</w:t>
      </w:r>
    </w:p>
    <w:p w:rsidR="00142B1A" w:rsidRDefault="00F658C1" w:rsidP="00142B1A">
      <w:pPr>
        <w:jc w:val="center"/>
      </w:pPr>
      <w:r>
        <w:t>(reģ. 40003252612)</w:t>
      </w:r>
    </w:p>
    <w:p w:rsidR="00142B1A" w:rsidRPr="00D61CBD" w:rsidRDefault="00F658C1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F658C1" w:rsidP="00142B1A">
      <w:pPr>
        <w:jc w:val="center"/>
      </w:pPr>
      <w:r w:rsidRPr="000A04E5">
        <w:t>„</w:t>
      </w:r>
      <w:r>
        <w:t>Projektēšana Alūksnes slimnīcas rehabilitācijas un fizikālās terapijas nodaļas pārbūvei  un bērnu un ginekoloģijas nodaļas vienkāršotai atjaunošanai un  autoruzraudzība</w:t>
      </w:r>
      <w:r w:rsidRPr="000A04E5">
        <w:t>”</w:t>
      </w:r>
    </w:p>
    <w:p w:rsidR="00142B1A" w:rsidRPr="00873D20" w:rsidRDefault="00F658C1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ALSL 2019/4</w:t>
      </w:r>
      <w:r w:rsidRPr="00873D20">
        <w:t xml:space="preserve"> </w:t>
      </w:r>
    </w:p>
    <w:p w:rsidR="00142B1A" w:rsidRPr="00873D20" w:rsidRDefault="00F658C1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F658C1" w:rsidP="00142B1A">
      <w:pPr>
        <w:jc w:val="right"/>
      </w:pPr>
      <w:r>
        <w:t>Alūksne</w:t>
      </w:r>
      <w:r w:rsidRPr="0003154A">
        <w:t xml:space="preserve">, </w:t>
      </w:r>
      <w:r w:rsidR="00B232A7">
        <w:t>09</w:t>
      </w:r>
      <w:r>
        <w:t>.0</w:t>
      </w:r>
      <w:r w:rsidR="00B232A7">
        <w:t>8</w:t>
      </w:r>
      <w:bookmarkStart w:id="0" w:name="_GoBack"/>
      <w:bookmarkEnd w:id="0"/>
      <w:r>
        <w:t>.2019. plkst. 1</w:t>
      </w:r>
      <w:r w:rsidR="00A75D56">
        <w:t>1</w:t>
      </w:r>
      <w:r>
        <w:t>:</w:t>
      </w:r>
      <w:r w:rsidR="00A75D56">
        <w:t>00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Alūksnes slimnīca</w:t>
            </w: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Alūksnes, Alūksne, Pils iela 1 (LATVIJA), LV-4301</w:t>
            </w: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ALSL 2019/4</w:t>
            </w: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Projektēšana Alūksnes slimnīcas rehabilitācijas un fizikālās </w:t>
            </w:r>
            <w:r w:rsidRPr="00AE1131">
              <w:rPr>
                <w:bCs/>
                <w:szCs w:val="26"/>
              </w:rPr>
              <w:t>terapijas nodaļas pārbūvei  un bērnu un ginekoloģijas nodaļas vienkāršotai atjaunošanai un  autoruzraudzība</w:t>
            </w: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F256DE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F256DE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F256DE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F256D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Leonīds Perevertailo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56D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Valdis Skulte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56D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Inita Vīksna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56DE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Komisijas </w:t>
            </w: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Ilze Rubene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19.03.2019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F256DE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F658C1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6DE" w:rsidRDefault="00F256DE"/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56DE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56D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F658C1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08.07.2019. plkst. 14:00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56D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</w:t>
            </w:r>
            <w:r>
              <w:rPr>
                <w:b/>
                <w:bCs/>
              </w:rPr>
              <w:t xml:space="preserve">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F256DE" w:rsidRDefault="00F256DE"/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F256DE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F658C1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"BM-projekts"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14970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"Būvdizains"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66600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"Campaign"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52616.62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"SCO CENTRS"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19980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F256DE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"BM-projekts"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F658C1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"Būvdizains"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F658C1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"Campaign"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F658C1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"SCO CENTRS"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F658C1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F658C1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F658C1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256D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Alūksnes, Alūksne, Pils iela 1 (LATVIJA), LV-4301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08.07.2019 14:00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F256DE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 xml:space="preserve">Pretendenta (-u),  kuram (-iem) </w:t>
            </w:r>
            <w:r w:rsidRPr="00CD185D">
              <w:rPr>
                <w:b/>
                <w:bCs/>
              </w:rPr>
              <w:t>piešķirtas līguma (vai inovācijas partnerības līguma) slēgšanas tiesības, izvēles pamatojums un  līgumcena:</w:t>
            </w: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F658C1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56DE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"BM-projekts"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F658C1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F658C1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14970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F256DE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F658C1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 xml:space="preserve">Atlases un </w:t>
            </w:r>
            <w:r w:rsidRPr="007D3BD6">
              <w:rPr>
                <w:b/>
                <w:bCs/>
                <w:szCs w:val="26"/>
              </w:rPr>
              <w:t>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F256DE" w:rsidTr="009B7A04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F658C1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"BM-projekts"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F658C1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 xml:space="preserve">Izslēgšanas nosacījumi un </w:t>
            </w:r>
            <w:r w:rsidRPr="00835228">
              <w:rPr>
                <w:bCs/>
                <w:szCs w:val="26"/>
              </w:rPr>
              <w:t>atlase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F658C1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"Būvdizains"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75D56" w:rsidP="008C5F3B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Izslēgšanas nosacījumi un atlase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F658C1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"Campaign"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75D56" w:rsidP="008C5F3B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Izslēgšanas nosacījumi un atlase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361D07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F658C1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361D07" w:rsidP="00142B1A">
            <w:pPr>
              <w:rPr>
                <w:bCs/>
                <w:szCs w:val="26"/>
              </w:rPr>
            </w:pPr>
          </w:p>
        </w:tc>
      </w:tr>
      <w:tr w:rsidR="00F256DE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206019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F658C1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"SCO CENTRS"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A75D56" w:rsidP="008C5F3B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206019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F658C1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</w:tr>
      <w:tr w:rsidR="00F256DE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153E91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153E91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Izslēgšanas nosacījumi un atlase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F658C1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 xml:space="preserve">Nav </w:t>
            </w:r>
            <w:r w:rsidRPr="00835228">
              <w:rPr>
                <w:bCs/>
                <w:szCs w:val="26"/>
              </w:rPr>
              <w:t>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153E91" w:rsidP="00142B1A">
            <w:pPr>
              <w:rPr>
                <w:bCs/>
                <w:sz w:val="4"/>
                <w:szCs w:val="4"/>
              </w:rPr>
            </w:pPr>
          </w:p>
        </w:tc>
      </w:tr>
      <w:tr w:rsidR="00F256DE" w:rsidTr="008D1522">
        <w:tc>
          <w:tcPr>
            <w:tcW w:w="284" w:type="dxa"/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86AA9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86AA9" w:rsidP="00353C0E">
            <w:pPr>
              <w:rPr>
                <w:bCs/>
                <w:sz w:val="4"/>
                <w:szCs w:val="4"/>
              </w:rPr>
            </w:pPr>
          </w:p>
        </w:tc>
      </w:tr>
      <w:tr w:rsidR="00F256DE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F256DE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F658C1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F256DE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F256DE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p w:rsidR="00142B1A" w:rsidRDefault="00F658C1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811"/>
        <w:gridCol w:w="291"/>
      </w:tblGrid>
      <w:tr w:rsidR="00F256DE" w:rsidTr="00142B1A">
        <w:tc>
          <w:tcPr>
            <w:tcW w:w="964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par daļu (-ām), kuru (-as) izraudzītais piegādātājs (-i) plānojis (-uši) </w:t>
            </w:r>
            <w:r>
              <w:rPr>
                <w:b/>
                <w:bCs/>
              </w:rPr>
              <w:t>nodot apakšuzņēmējam (-iem):</w:t>
            </w:r>
          </w:p>
        </w:tc>
      </w:tr>
      <w:tr w:rsidR="00F256D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14D84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84447E" w:rsidRDefault="00F658C1" w:rsidP="00142B1A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"BM-projekts" SIA: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F256DE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7032C4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SIA  “BELSS”</w:t>
            </w:r>
          </w:p>
        </w:tc>
        <w:tc>
          <w:tcPr>
            <w:tcW w:w="5811" w:type="dxa"/>
            <w:tcBorders>
              <w:bottom w:val="single" w:sz="4" w:space="0" w:color="A6A6A6" w:themeColor="background1" w:themeShade="A6"/>
            </w:tcBorders>
          </w:tcPr>
          <w:p w:rsidR="00142B1A" w:rsidRDefault="00F658C1" w:rsidP="00142B1A">
            <w:r w:rsidRPr="007923DF">
              <w:rPr>
                <w:bCs/>
                <w:szCs w:val="26"/>
              </w:rPr>
              <w:t>65%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Pr="004433AF" w:rsidRDefault="00142B1A" w:rsidP="00142B1A">
            <w:pPr>
              <w:rPr>
                <w:b/>
                <w:bCs/>
                <w:sz w:val="2"/>
                <w:szCs w:val="2"/>
              </w:rPr>
            </w:pPr>
          </w:p>
        </w:tc>
      </w:tr>
      <w:tr w:rsidR="00F256D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F256DE" w:rsidTr="00142B1A">
        <w:tc>
          <w:tcPr>
            <w:tcW w:w="964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F658C1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</w:t>
            </w:r>
            <w:r>
              <w:rPr>
                <w:b/>
                <w:bCs/>
              </w:rPr>
              <w:t>iedāvājumiem:</w:t>
            </w:r>
          </w:p>
        </w:tc>
      </w:tr>
      <w:tr w:rsidR="00F256DE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F256DE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56D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56D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56D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56DE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</w:t>
            </w:r>
            <w:r>
              <w:rPr>
                <w:b/>
                <w:bCs/>
              </w:rPr>
              <w:t>terešu konflikti un pasākumi, kas veikti to novēršanai: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F256D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F658C1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F256D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F256DE" w:rsidTr="00142B1A">
        <w:trPr>
          <w:cantSplit/>
        </w:trPr>
        <w:tc>
          <w:tcPr>
            <w:tcW w:w="1843" w:type="dxa"/>
          </w:tcPr>
          <w:p w:rsidR="00142B1A" w:rsidRDefault="00F658C1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F658C1" w:rsidP="00142B1A">
            <w:pPr>
              <w:keepNext/>
              <w:jc w:val="right"/>
            </w:pPr>
            <w:r>
              <w:t>Leonīds Perevertailo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F658C1" w:rsidP="00142B1A">
            <w:pPr>
              <w:keepNext/>
              <w:ind w:left="-108"/>
              <w:jc w:val="both"/>
            </w:pPr>
            <w:r>
              <w:t>Komisijas vadītāja vietnieks</w:t>
            </w:r>
          </w:p>
        </w:tc>
        <w:tc>
          <w:tcPr>
            <w:tcW w:w="3686" w:type="dxa"/>
          </w:tcPr>
          <w:p w:rsidR="00142B1A" w:rsidRDefault="00F658C1" w:rsidP="00142B1A">
            <w:pPr>
              <w:keepNext/>
              <w:jc w:val="right"/>
            </w:pPr>
            <w:r>
              <w:t>Valdis Skulte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F658C1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F658C1" w:rsidP="00142B1A">
            <w:pPr>
              <w:keepNext/>
              <w:jc w:val="right"/>
            </w:pPr>
            <w:r>
              <w:t>Inita Vīksna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F658C1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:rsidR="00142B1A" w:rsidRDefault="00F658C1" w:rsidP="00142B1A">
            <w:pPr>
              <w:keepNext/>
              <w:jc w:val="right"/>
            </w:pPr>
            <w:r>
              <w:t>Ilze Rubene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F256DE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F658C1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C1" w:rsidRDefault="00F658C1">
      <w:r>
        <w:separator/>
      </w:r>
    </w:p>
  </w:endnote>
  <w:endnote w:type="continuationSeparator" w:id="0">
    <w:p w:rsidR="00F658C1" w:rsidRDefault="00F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Default="00F658C1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Pr="00B1048E" w:rsidRDefault="00F658C1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C1" w:rsidRDefault="00F658C1">
      <w:r>
        <w:separator/>
      </w:r>
    </w:p>
  </w:footnote>
  <w:footnote w:type="continuationSeparator" w:id="0">
    <w:p w:rsidR="00F658C1" w:rsidRDefault="00F6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E9307774">
      <w:start w:val="1"/>
      <w:numFmt w:val="decimal"/>
      <w:lvlText w:val="%1."/>
      <w:lvlJc w:val="left"/>
      <w:pPr>
        <w:ind w:left="1440" w:hanging="360"/>
      </w:pPr>
    </w:lvl>
    <w:lvl w:ilvl="1" w:tplc="0B6C9C3C" w:tentative="1">
      <w:start w:val="1"/>
      <w:numFmt w:val="lowerLetter"/>
      <w:lvlText w:val="%2."/>
      <w:lvlJc w:val="left"/>
      <w:pPr>
        <w:ind w:left="2160" w:hanging="360"/>
      </w:pPr>
    </w:lvl>
    <w:lvl w:ilvl="2" w:tplc="3DB848B2" w:tentative="1">
      <w:start w:val="1"/>
      <w:numFmt w:val="lowerRoman"/>
      <w:lvlText w:val="%3."/>
      <w:lvlJc w:val="right"/>
      <w:pPr>
        <w:ind w:left="2880" w:hanging="180"/>
      </w:pPr>
    </w:lvl>
    <w:lvl w:ilvl="3" w:tplc="2C087B10" w:tentative="1">
      <w:start w:val="1"/>
      <w:numFmt w:val="decimal"/>
      <w:lvlText w:val="%4."/>
      <w:lvlJc w:val="left"/>
      <w:pPr>
        <w:ind w:left="3600" w:hanging="360"/>
      </w:pPr>
    </w:lvl>
    <w:lvl w:ilvl="4" w:tplc="8A7A05EE" w:tentative="1">
      <w:start w:val="1"/>
      <w:numFmt w:val="lowerLetter"/>
      <w:lvlText w:val="%5."/>
      <w:lvlJc w:val="left"/>
      <w:pPr>
        <w:ind w:left="4320" w:hanging="360"/>
      </w:pPr>
    </w:lvl>
    <w:lvl w:ilvl="5" w:tplc="CED2F558" w:tentative="1">
      <w:start w:val="1"/>
      <w:numFmt w:val="lowerRoman"/>
      <w:lvlText w:val="%6."/>
      <w:lvlJc w:val="right"/>
      <w:pPr>
        <w:ind w:left="5040" w:hanging="180"/>
      </w:pPr>
    </w:lvl>
    <w:lvl w:ilvl="6" w:tplc="EAF8CF26" w:tentative="1">
      <w:start w:val="1"/>
      <w:numFmt w:val="decimal"/>
      <w:lvlText w:val="%7."/>
      <w:lvlJc w:val="left"/>
      <w:pPr>
        <w:ind w:left="5760" w:hanging="360"/>
      </w:pPr>
    </w:lvl>
    <w:lvl w:ilvl="7" w:tplc="6C1028FC" w:tentative="1">
      <w:start w:val="1"/>
      <w:numFmt w:val="lowerLetter"/>
      <w:lvlText w:val="%8."/>
      <w:lvlJc w:val="left"/>
      <w:pPr>
        <w:ind w:left="6480" w:hanging="360"/>
      </w:pPr>
    </w:lvl>
    <w:lvl w:ilvl="8" w:tplc="B37E68C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F16B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01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43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EC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C4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87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82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69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6E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CE32E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4D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E6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A6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6F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6A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E6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C2A2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C8B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C2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02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2A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4C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2F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A7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4A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1EEE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E0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46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E1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6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44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4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7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C4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7E089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27BC6" w:tentative="1">
      <w:start w:val="1"/>
      <w:numFmt w:val="lowerLetter"/>
      <w:lvlText w:val="%2."/>
      <w:lvlJc w:val="left"/>
      <w:pPr>
        <w:ind w:left="1440" w:hanging="360"/>
      </w:pPr>
    </w:lvl>
    <w:lvl w:ilvl="2" w:tplc="F766BF80" w:tentative="1">
      <w:start w:val="1"/>
      <w:numFmt w:val="lowerRoman"/>
      <w:lvlText w:val="%3."/>
      <w:lvlJc w:val="right"/>
      <w:pPr>
        <w:ind w:left="2160" w:hanging="180"/>
      </w:pPr>
    </w:lvl>
    <w:lvl w:ilvl="3" w:tplc="45EA99F4" w:tentative="1">
      <w:start w:val="1"/>
      <w:numFmt w:val="decimal"/>
      <w:lvlText w:val="%4."/>
      <w:lvlJc w:val="left"/>
      <w:pPr>
        <w:ind w:left="2880" w:hanging="360"/>
      </w:pPr>
    </w:lvl>
    <w:lvl w:ilvl="4" w:tplc="9476E44A" w:tentative="1">
      <w:start w:val="1"/>
      <w:numFmt w:val="lowerLetter"/>
      <w:lvlText w:val="%5."/>
      <w:lvlJc w:val="left"/>
      <w:pPr>
        <w:ind w:left="3600" w:hanging="360"/>
      </w:pPr>
    </w:lvl>
    <w:lvl w:ilvl="5" w:tplc="AB403104" w:tentative="1">
      <w:start w:val="1"/>
      <w:numFmt w:val="lowerRoman"/>
      <w:lvlText w:val="%6."/>
      <w:lvlJc w:val="right"/>
      <w:pPr>
        <w:ind w:left="4320" w:hanging="180"/>
      </w:pPr>
    </w:lvl>
    <w:lvl w:ilvl="6" w:tplc="BB7E84FE" w:tentative="1">
      <w:start w:val="1"/>
      <w:numFmt w:val="decimal"/>
      <w:lvlText w:val="%7."/>
      <w:lvlJc w:val="left"/>
      <w:pPr>
        <w:ind w:left="5040" w:hanging="360"/>
      </w:pPr>
    </w:lvl>
    <w:lvl w:ilvl="7" w:tplc="83F61ADC" w:tentative="1">
      <w:start w:val="1"/>
      <w:numFmt w:val="lowerLetter"/>
      <w:lvlText w:val="%8."/>
      <w:lvlJc w:val="left"/>
      <w:pPr>
        <w:ind w:left="5760" w:hanging="360"/>
      </w:pPr>
    </w:lvl>
    <w:lvl w:ilvl="8" w:tplc="DE224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9BC20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1A7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01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8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CF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68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8B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E0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66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799A8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21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04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B80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88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0F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EC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2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20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A262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9C20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46F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AC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54FA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B22B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60DC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88D6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6CB9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8E362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C1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C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4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E2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0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0A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A3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2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68E49344">
      <w:start w:val="1"/>
      <w:numFmt w:val="decimal"/>
      <w:lvlText w:val="%1."/>
      <w:lvlJc w:val="left"/>
      <w:pPr>
        <w:ind w:left="720" w:hanging="360"/>
      </w:pPr>
    </w:lvl>
    <w:lvl w:ilvl="1" w:tplc="335CA796" w:tentative="1">
      <w:start w:val="1"/>
      <w:numFmt w:val="lowerLetter"/>
      <w:lvlText w:val="%2."/>
      <w:lvlJc w:val="left"/>
      <w:pPr>
        <w:ind w:left="1440" w:hanging="360"/>
      </w:pPr>
    </w:lvl>
    <w:lvl w:ilvl="2" w:tplc="C772EEB0" w:tentative="1">
      <w:start w:val="1"/>
      <w:numFmt w:val="lowerRoman"/>
      <w:lvlText w:val="%3."/>
      <w:lvlJc w:val="right"/>
      <w:pPr>
        <w:ind w:left="2160" w:hanging="180"/>
      </w:pPr>
    </w:lvl>
    <w:lvl w:ilvl="3" w:tplc="935CBBB8" w:tentative="1">
      <w:start w:val="1"/>
      <w:numFmt w:val="decimal"/>
      <w:lvlText w:val="%4."/>
      <w:lvlJc w:val="left"/>
      <w:pPr>
        <w:ind w:left="2880" w:hanging="360"/>
      </w:pPr>
    </w:lvl>
    <w:lvl w:ilvl="4" w:tplc="034265FC" w:tentative="1">
      <w:start w:val="1"/>
      <w:numFmt w:val="lowerLetter"/>
      <w:lvlText w:val="%5."/>
      <w:lvlJc w:val="left"/>
      <w:pPr>
        <w:ind w:left="3600" w:hanging="360"/>
      </w:pPr>
    </w:lvl>
    <w:lvl w:ilvl="5" w:tplc="06ECEF9E" w:tentative="1">
      <w:start w:val="1"/>
      <w:numFmt w:val="lowerRoman"/>
      <w:lvlText w:val="%6."/>
      <w:lvlJc w:val="right"/>
      <w:pPr>
        <w:ind w:left="4320" w:hanging="180"/>
      </w:pPr>
    </w:lvl>
    <w:lvl w:ilvl="6" w:tplc="04EC0DDE" w:tentative="1">
      <w:start w:val="1"/>
      <w:numFmt w:val="decimal"/>
      <w:lvlText w:val="%7."/>
      <w:lvlJc w:val="left"/>
      <w:pPr>
        <w:ind w:left="5040" w:hanging="360"/>
      </w:pPr>
    </w:lvl>
    <w:lvl w:ilvl="7" w:tplc="76C850C4" w:tentative="1">
      <w:start w:val="1"/>
      <w:numFmt w:val="lowerLetter"/>
      <w:lvlText w:val="%8."/>
      <w:lvlJc w:val="left"/>
      <w:pPr>
        <w:ind w:left="5760" w:hanging="360"/>
      </w:pPr>
    </w:lvl>
    <w:lvl w:ilvl="8" w:tplc="F2A08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E4C4F4E4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97C60F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9ACA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0620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9C2B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4C48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8014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083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B8AC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A616220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9BA79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B82D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7A9B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1412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E433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847B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D677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808C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C5747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92C5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9CB8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DE5C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4808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4E20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022D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7F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EA38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6CB6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4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4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85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8C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42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EE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EB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26804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5725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3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8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0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63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CA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A0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A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E0A2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05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67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EA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CE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C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4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80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649E7F8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BB64A0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CCC5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2CAC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204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A645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2CE5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1C5B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9E9C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58A2D2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881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88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CC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C5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4C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03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2D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A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17BE2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09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8F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AC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0D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4A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E0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4E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69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DCE6062C">
      <w:start w:val="1"/>
      <w:numFmt w:val="decimal"/>
      <w:lvlText w:val="%1."/>
      <w:lvlJc w:val="left"/>
      <w:pPr>
        <w:ind w:left="720" w:hanging="360"/>
      </w:pPr>
    </w:lvl>
    <w:lvl w:ilvl="1" w:tplc="0BA4F3DC" w:tentative="1">
      <w:start w:val="1"/>
      <w:numFmt w:val="lowerLetter"/>
      <w:lvlText w:val="%2."/>
      <w:lvlJc w:val="left"/>
      <w:pPr>
        <w:ind w:left="1440" w:hanging="360"/>
      </w:pPr>
    </w:lvl>
    <w:lvl w:ilvl="2" w:tplc="F6442BEC" w:tentative="1">
      <w:start w:val="1"/>
      <w:numFmt w:val="lowerRoman"/>
      <w:lvlText w:val="%3."/>
      <w:lvlJc w:val="right"/>
      <w:pPr>
        <w:ind w:left="2160" w:hanging="180"/>
      </w:pPr>
    </w:lvl>
    <w:lvl w:ilvl="3" w:tplc="6622BFF2" w:tentative="1">
      <w:start w:val="1"/>
      <w:numFmt w:val="decimal"/>
      <w:lvlText w:val="%4."/>
      <w:lvlJc w:val="left"/>
      <w:pPr>
        <w:ind w:left="2880" w:hanging="360"/>
      </w:pPr>
    </w:lvl>
    <w:lvl w:ilvl="4" w:tplc="3C1AFE70" w:tentative="1">
      <w:start w:val="1"/>
      <w:numFmt w:val="lowerLetter"/>
      <w:lvlText w:val="%5."/>
      <w:lvlJc w:val="left"/>
      <w:pPr>
        <w:ind w:left="3600" w:hanging="360"/>
      </w:pPr>
    </w:lvl>
    <w:lvl w:ilvl="5" w:tplc="B88A0678" w:tentative="1">
      <w:start w:val="1"/>
      <w:numFmt w:val="lowerRoman"/>
      <w:lvlText w:val="%6."/>
      <w:lvlJc w:val="right"/>
      <w:pPr>
        <w:ind w:left="4320" w:hanging="180"/>
      </w:pPr>
    </w:lvl>
    <w:lvl w:ilvl="6" w:tplc="A0A20F9A" w:tentative="1">
      <w:start w:val="1"/>
      <w:numFmt w:val="decimal"/>
      <w:lvlText w:val="%7."/>
      <w:lvlJc w:val="left"/>
      <w:pPr>
        <w:ind w:left="5040" w:hanging="360"/>
      </w:pPr>
    </w:lvl>
    <w:lvl w:ilvl="7" w:tplc="04D49DA8" w:tentative="1">
      <w:start w:val="1"/>
      <w:numFmt w:val="lowerLetter"/>
      <w:lvlText w:val="%8."/>
      <w:lvlJc w:val="left"/>
      <w:pPr>
        <w:ind w:left="5760" w:hanging="360"/>
      </w:pPr>
    </w:lvl>
    <w:lvl w:ilvl="8" w:tplc="AEF2E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D982E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86F5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7C09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76A1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9A1E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44D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3CCD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BABC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FEC4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0054F7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B046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3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780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64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A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3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03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E1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D168FA08">
      <w:start w:val="1"/>
      <w:numFmt w:val="decimal"/>
      <w:lvlText w:val="%1."/>
      <w:lvlJc w:val="left"/>
      <w:pPr>
        <w:ind w:left="720" w:hanging="360"/>
      </w:pPr>
    </w:lvl>
    <w:lvl w:ilvl="1" w:tplc="C250F3EC" w:tentative="1">
      <w:start w:val="1"/>
      <w:numFmt w:val="lowerLetter"/>
      <w:lvlText w:val="%2."/>
      <w:lvlJc w:val="left"/>
      <w:pPr>
        <w:ind w:left="1440" w:hanging="360"/>
      </w:pPr>
    </w:lvl>
    <w:lvl w:ilvl="2" w:tplc="3B626FA8" w:tentative="1">
      <w:start w:val="1"/>
      <w:numFmt w:val="lowerRoman"/>
      <w:lvlText w:val="%3."/>
      <w:lvlJc w:val="right"/>
      <w:pPr>
        <w:ind w:left="2160" w:hanging="180"/>
      </w:pPr>
    </w:lvl>
    <w:lvl w:ilvl="3" w:tplc="0542F682" w:tentative="1">
      <w:start w:val="1"/>
      <w:numFmt w:val="decimal"/>
      <w:lvlText w:val="%4."/>
      <w:lvlJc w:val="left"/>
      <w:pPr>
        <w:ind w:left="2880" w:hanging="360"/>
      </w:pPr>
    </w:lvl>
    <w:lvl w:ilvl="4" w:tplc="63B8263A" w:tentative="1">
      <w:start w:val="1"/>
      <w:numFmt w:val="lowerLetter"/>
      <w:lvlText w:val="%5."/>
      <w:lvlJc w:val="left"/>
      <w:pPr>
        <w:ind w:left="3600" w:hanging="360"/>
      </w:pPr>
    </w:lvl>
    <w:lvl w:ilvl="5" w:tplc="E1561A84" w:tentative="1">
      <w:start w:val="1"/>
      <w:numFmt w:val="lowerRoman"/>
      <w:lvlText w:val="%6."/>
      <w:lvlJc w:val="right"/>
      <w:pPr>
        <w:ind w:left="4320" w:hanging="180"/>
      </w:pPr>
    </w:lvl>
    <w:lvl w:ilvl="6" w:tplc="A22037E8" w:tentative="1">
      <w:start w:val="1"/>
      <w:numFmt w:val="decimal"/>
      <w:lvlText w:val="%7."/>
      <w:lvlJc w:val="left"/>
      <w:pPr>
        <w:ind w:left="5040" w:hanging="360"/>
      </w:pPr>
    </w:lvl>
    <w:lvl w:ilvl="7" w:tplc="394A4A36" w:tentative="1">
      <w:start w:val="1"/>
      <w:numFmt w:val="lowerLetter"/>
      <w:lvlText w:val="%8."/>
      <w:lvlJc w:val="left"/>
      <w:pPr>
        <w:ind w:left="5760" w:hanging="360"/>
      </w:pPr>
    </w:lvl>
    <w:lvl w:ilvl="8" w:tplc="60900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DA4AC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E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A9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4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EC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4B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C8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D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A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3850A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0E44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E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20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606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EA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A5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5E7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EAAC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C6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2C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0E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0C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F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CB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46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6E3A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65E0">
      <w:numFmt w:val="none"/>
      <w:lvlText w:val=""/>
      <w:lvlJc w:val="left"/>
      <w:pPr>
        <w:tabs>
          <w:tab w:val="num" w:pos="360"/>
        </w:tabs>
      </w:pPr>
    </w:lvl>
    <w:lvl w:ilvl="2" w:tplc="A6605DA0">
      <w:numFmt w:val="none"/>
      <w:lvlText w:val=""/>
      <w:lvlJc w:val="left"/>
      <w:pPr>
        <w:tabs>
          <w:tab w:val="num" w:pos="360"/>
        </w:tabs>
      </w:pPr>
    </w:lvl>
    <w:lvl w:ilvl="3" w:tplc="30905198">
      <w:numFmt w:val="none"/>
      <w:lvlText w:val=""/>
      <w:lvlJc w:val="left"/>
      <w:pPr>
        <w:tabs>
          <w:tab w:val="num" w:pos="360"/>
        </w:tabs>
      </w:pPr>
    </w:lvl>
    <w:lvl w:ilvl="4" w:tplc="999EBD36">
      <w:numFmt w:val="none"/>
      <w:lvlText w:val=""/>
      <w:lvlJc w:val="left"/>
      <w:pPr>
        <w:tabs>
          <w:tab w:val="num" w:pos="360"/>
        </w:tabs>
      </w:pPr>
    </w:lvl>
    <w:lvl w:ilvl="5" w:tplc="61767EA0">
      <w:numFmt w:val="none"/>
      <w:lvlText w:val=""/>
      <w:lvlJc w:val="left"/>
      <w:pPr>
        <w:tabs>
          <w:tab w:val="num" w:pos="360"/>
        </w:tabs>
      </w:pPr>
    </w:lvl>
    <w:lvl w:ilvl="6" w:tplc="1CEE248E">
      <w:numFmt w:val="none"/>
      <w:lvlText w:val=""/>
      <w:lvlJc w:val="left"/>
      <w:pPr>
        <w:tabs>
          <w:tab w:val="num" w:pos="360"/>
        </w:tabs>
      </w:pPr>
    </w:lvl>
    <w:lvl w:ilvl="7" w:tplc="B77454F6">
      <w:numFmt w:val="none"/>
      <w:lvlText w:val=""/>
      <w:lvlJc w:val="left"/>
      <w:pPr>
        <w:tabs>
          <w:tab w:val="num" w:pos="360"/>
        </w:tabs>
      </w:pPr>
    </w:lvl>
    <w:lvl w:ilvl="8" w:tplc="B7EC69C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988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42E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52C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CEE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78B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B23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98F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645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C4A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49B4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A1374" w:tentative="1">
      <w:start w:val="1"/>
      <w:numFmt w:val="lowerLetter"/>
      <w:lvlText w:val="%2."/>
      <w:lvlJc w:val="left"/>
      <w:pPr>
        <w:ind w:left="1440" w:hanging="360"/>
      </w:pPr>
    </w:lvl>
    <w:lvl w:ilvl="2" w:tplc="D1680FEA" w:tentative="1">
      <w:start w:val="1"/>
      <w:numFmt w:val="lowerRoman"/>
      <w:lvlText w:val="%3."/>
      <w:lvlJc w:val="right"/>
      <w:pPr>
        <w:ind w:left="2160" w:hanging="180"/>
      </w:pPr>
    </w:lvl>
    <w:lvl w:ilvl="3" w:tplc="05DAB7C0" w:tentative="1">
      <w:start w:val="1"/>
      <w:numFmt w:val="decimal"/>
      <w:lvlText w:val="%4."/>
      <w:lvlJc w:val="left"/>
      <w:pPr>
        <w:ind w:left="2880" w:hanging="360"/>
      </w:pPr>
    </w:lvl>
    <w:lvl w:ilvl="4" w:tplc="DDB02FF4" w:tentative="1">
      <w:start w:val="1"/>
      <w:numFmt w:val="lowerLetter"/>
      <w:lvlText w:val="%5."/>
      <w:lvlJc w:val="left"/>
      <w:pPr>
        <w:ind w:left="3600" w:hanging="360"/>
      </w:pPr>
    </w:lvl>
    <w:lvl w:ilvl="5" w:tplc="11D67BF0" w:tentative="1">
      <w:start w:val="1"/>
      <w:numFmt w:val="lowerRoman"/>
      <w:lvlText w:val="%6."/>
      <w:lvlJc w:val="right"/>
      <w:pPr>
        <w:ind w:left="4320" w:hanging="180"/>
      </w:pPr>
    </w:lvl>
    <w:lvl w:ilvl="6" w:tplc="1A300AC4" w:tentative="1">
      <w:start w:val="1"/>
      <w:numFmt w:val="decimal"/>
      <w:lvlText w:val="%7."/>
      <w:lvlJc w:val="left"/>
      <w:pPr>
        <w:ind w:left="5040" w:hanging="360"/>
      </w:pPr>
    </w:lvl>
    <w:lvl w:ilvl="7" w:tplc="463AADD2" w:tentative="1">
      <w:start w:val="1"/>
      <w:numFmt w:val="lowerLetter"/>
      <w:lvlText w:val="%8."/>
      <w:lvlJc w:val="left"/>
      <w:pPr>
        <w:ind w:left="5760" w:hanging="360"/>
      </w:pPr>
    </w:lvl>
    <w:lvl w:ilvl="8" w:tplc="F7F881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DE"/>
    <w:rsid w:val="0003154A"/>
    <w:rsid w:val="000341C8"/>
    <w:rsid w:val="00075B91"/>
    <w:rsid w:val="000A04E5"/>
    <w:rsid w:val="000D6FB1"/>
    <w:rsid w:val="0011189C"/>
    <w:rsid w:val="00112946"/>
    <w:rsid w:val="00142B1A"/>
    <w:rsid w:val="001477DE"/>
    <w:rsid w:val="00153E91"/>
    <w:rsid w:val="001D05DB"/>
    <w:rsid w:val="001D1166"/>
    <w:rsid w:val="00206019"/>
    <w:rsid w:val="00271C2A"/>
    <w:rsid w:val="00273720"/>
    <w:rsid w:val="00284A9F"/>
    <w:rsid w:val="002918FF"/>
    <w:rsid w:val="002924E1"/>
    <w:rsid w:val="002F0BCF"/>
    <w:rsid w:val="00323007"/>
    <w:rsid w:val="0032664C"/>
    <w:rsid w:val="00345B89"/>
    <w:rsid w:val="00353C0E"/>
    <w:rsid w:val="00361D07"/>
    <w:rsid w:val="003B1E82"/>
    <w:rsid w:val="003C695F"/>
    <w:rsid w:val="003D2CC9"/>
    <w:rsid w:val="004433AF"/>
    <w:rsid w:val="004434AF"/>
    <w:rsid w:val="00470C1A"/>
    <w:rsid w:val="00486AA9"/>
    <w:rsid w:val="00523938"/>
    <w:rsid w:val="005430E9"/>
    <w:rsid w:val="005519ED"/>
    <w:rsid w:val="005572AC"/>
    <w:rsid w:val="005B41BE"/>
    <w:rsid w:val="005E48A4"/>
    <w:rsid w:val="005F60DF"/>
    <w:rsid w:val="006172EB"/>
    <w:rsid w:val="006B214E"/>
    <w:rsid w:val="006D2A25"/>
    <w:rsid w:val="006E3987"/>
    <w:rsid w:val="00701745"/>
    <w:rsid w:val="007032C4"/>
    <w:rsid w:val="00714D84"/>
    <w:rsid w:val="0072145D"/>
    <w:rsid w:val="00765E38"/>
    <w:rsid w:val="0078786F"/>
    <w:rsid w:val="007923DF"/>
    <w:rsid w:val="007B1C58"/>
    <w:rsid w:val="007D3BD6"/>
    <w:rsid w:val="00835228"/>
    <w:rsid w:val="0084447E"/>
    <w:rsid w:val="00862885"/>
    <w:rsid w:val="00867069"/>
    <w:rsid w:val="00873D20"/>
    <w:rsid w:val="00876D8B"/>
    <w:rsid w:val="0088711B"/>
    <w:rsid w:val="00890586"/>
    <w:rsid w:val="008C5F3B"/>
    <w:rsid w:val="009066B3"/>
    <w:rsid w:val="0092635A"/>
    <w:rsid w:val="00947573"/>
    <w:rsid w:val="009A6A48"/>
    <w:rsid w:val="009B762B"/>
    <w:rsid w:val="00A26B88"/>
    <w:rsid w:val="00A271EA"/>
    <w:rsid w:val="00A75D56"/>
    <w:rsid w:val="00AA721E"/>
    <w:rsid w:val="00AE1131"/>
    <w:rsid w:val="00B1048E"/>
    <w:rsid w:val="00B232A7"/>
    <w:rsid w:val="00B5205E"/>
    <w:rsid w:val="00B91720"/>
    <w:rsid w:val="00BD636C"/>
    <w:rsid w:val="00C03656"/>
    <w:rsid w:val="00C41E43"/>
    <w:rsid w:val="00C52ADB"/>
    <w:rsid w:val="00C535AF"/>
    <w:rsid w:val="00C85D89"/>
    <w:rsid w:val="00CD185D"/>
    <w:rsid w:val="00CE068F"/>
    <w:rsid w:val="00CE5FED"/>
    <w:rsid w:val="00D530A4"/>
    <w:rsid w:val="00D61CBD"/>
    <w:rsid w:val="00D84864"/>
    <w:rsid w:val="00DB09C1"/>
    <w:rsid w:val="00DC047E"/>
    <w:rsid w:val="00DF19C9"/>
    <w:rsid w:val="00E82A7D"/>
    <w:rsid w:val="00EB60E5"/>
    <w:rsid w:val="00F01CCE"/>
    <w:rsid w:val="00F256DE"/>
    <w:rsid w:val="00F658C1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C35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2251-5A92-4EFB-985D-4DD8C2C8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3551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2019-09-20T11:23:00Z</dcterms:created>
  <dcterms:modified xsi:type="dcterms:W3CDTF">2019-09-20T11:24:00Z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